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BDAD2" w14:textId="09814759" w:rsidR="00601EB6" w:rsidRPr="00601EB6" w:rsidRDefault="00601EB6" w:rsidP="00601EB6">
      <w:pPr>
        <w:rPr>
          <w:b/>
          <w:bCs/>
          <w:sz w:val="22"/>
          <w:szCs w:val="28"/>
          <w:rtl/>
        </w:rPr>
      </w:pPr>
      <w:r w:rsidRPr="00601EB6">
        <w:rPr>
          <w:rFonts w:hint="cs"/>
          <w:b/>
          <w:bCs/>
          <w:sz w:val="22"/>
          <w:szCs w:val="28"/>
          <w:rtl/>
        </w:rPr>
        <w:t>نحوه تهیه فایل «نقشه»</w:t>
      </w:r>
    </w:p>
    <w:p w14:paraId="0946A720" w14:textId="77777777" w:rsidR="00601EB6" w:rsidRDefault="00601EB6" w:rsidP="00601EB6">
      <w:pPr>
        <w:rPr>
          <w:rtl/>
        </w:rPr>
      </w:pPr>
      <w:r w:rsidRPr="00280259">
        <w:rPr>
          <w:rFonts w:hint="cs"/>
          <w:rtl/>
        </w:rPr>
        <w:t>برای درک دیداری موضوع</w:t>
      </w:r>
      <w:r>
        <w:rPr>
          <w:rFonts w:hint="cs"/>
          <w:rtl/>
        </w:rPr>
        <w:t>ِ</w:t>
      </w:r>
      <w:r w:rsidRPr="00280259">
        <w:rPr>
          <w:rFonts w:hint="cs"/>
          <w:rtl/>
        </w:rPr>
        <w:t xml:space="preserve"> </w:t>
      </w:r>
      <w:r>
        <w:rPr>
          <w:rFonts w:hint="cs"/>
          <w:rtl/>
        </w:rPr>
        <w:t xml:space="preserve">اختراع </w:t>
      </w:r>
      <w:r w:rsidRPr="00280259">
        <w:rPr>
          <w:rFonts w:hint="cs"/>
          <w:rtl/>
        </w:rPr>
        <w:t>و فهم ارتباط</w:t>
      </w:r>
      <w:r>
        <w:rPr>
          <w:rFonts w:hint="cs"/>
          <w:rtl/>
        </w:rPr>
        <w:t xml:space="preserve">ِ عناصر و اجزای طرح و نحوه عملکرد آن </w:t>
      </w:r>
      <w:r w:rsidRPr="00280259">
        <w:rPr>
          <w:rFonts w:hint="cs"/>
          <w:rtl/>
        </w:rPr>
        <w:t xml:space="preserve">وجود </w:t>
      </w:r>
      <w:r w:rsidRPr="00A324A8">
        <w:rPr>
          <w:rtl/>
        </w:rPr>
        <w:t>ا</w:t>
      </w:r>
      <w:r>
        <w:rPr>
          <w:rFonts w:hint="cs"/>
          <w:rtl/>
        </w:rPr>
        <w:t>َ</w:t>
      </w:r>
      <w:r w:rsidRPr="00A324A8">
        <w:rPr>
          <w:rtl/>
        </w:rPr>
        <w:t>شكال،</w:t>
      </w:r>
      <w:r w:rsidRPr="00A324A8">
        <w:t xml:space="preserve"> </w:t>
      </w:r>
      <w:r w:rsidRPr="00A324A8">
        <w:rPr>
          <w:rtl/>
        </w:rPr>
        <w:t>ن</w:t>
      </w:r>
      <w:r w:rsidRPr="00A324A8">
        <w:rPr>
          <w:rFonts w:hint="cs"/>
          <w:rtl/>
        </w:rPr>
        <w:t>قشه ها ، نمو</w:t>
      </w:r>
      <w:r w:rsidRPr="00A324A8">
        <w:rPr>
          <w:rtl/>
        </w:rPr>
        <w:t>دارها</w:t>
      </w:r>
      <w:r w:rsidRPr="00280259">
        <w:rPr>
          <w:rFonts w:hint="cs"/>
          <w:rtl/>
        </w:rPr>
        <w:t xml:space="preserve"> </w:t>
      </w:r>
      <w:r>
        <w:rPr>
          <w:rFonts w:hint="cs"/>
          <w:rtl/>
        </w:rPr>
        <w:t xml:space="preserve">و مانند اینها حائز اهمیت می باشد که برای این منظور فایل جداگانه «نقشه» پیش بینی شده است. شما مجاز به ارائه </w:t>
      </w:r>
      <w:r w:rsidRPr="00A324A8">
        <w:rPr>
          <w:rtl/>
        </w:rPr>
        <w:t>ن</w:t>
      </w:r>
      <w:r w:rsidRPr="00A324A8">
        <w:rPr>
          <w:rFonts w:hint="cs"/>
          <w:rtl/>
        </w:rPr>
        <w:t xml:space="preserve">قشه ها </w:t>
      </w:r>
      <w:r>
        <w:rPr>
          <w:rFonts w:hint="cs"/>
          <w:rtl/>
        </w:rPr>
        <w:t>و تصاویر و مانند اینها در لابلای متن «توصیف اختراع» نمی باشید و در عوض ملزم به تجمیع و ارائه این موارد در فایلی مجزا با نام «نقشه» هستید با این توضیح که ارتباط بین موارد مو</w:t>
      </w:r>
      <w:bookmarkStart w:id="0" w:name="_GoBack"/>
      <w:bookmarkEnd w:id="0"/>
      <w:r>
        <w:rPr>
          <w:rFonts w:hint="cs"/>
          <w:rtl/>
        </w:rPr>
        <w:t xml:space="preserve">جود در فایل «نقشه» و توضیحات مرتبط در فایل «توصیف اختراع» از طریق شماره ها و علائمی است که در فایل «نقشه» انجام می شود. موارد موجود در فایل «نقشه» </w:t>
      </w:r>
      <w:r w:rsidRPr="006C6EB1">
        <w:rPr>
          <w:rFonts w:hint="cs"/>
          <w:rtl/>
        </w:rPr>
        <w:t xml:space="preserve">به تناسب موضوع می تواند شامل پلان ها و نماهای فنی، نقشه های انفجاری، نمودار فرآیندی (بصورت </w:t>
      </w:r>
      <w:r w:rsidRPr="006C6EB1">
        <w:t>Block diagram</w:t>
      </w:r>
      <w:r w:rsidRPr="006C6EB1">
        <w:rPr>
          <w:rFonts w:hint="cs"/>
          <w:rtl/>
        </w:rPr>
        <w:t>)، تصاویر،</w:t>
      </w:r>
      <w:r w:rsidRPr="006C6EB1">
        <w:rPr>
          <w:rtl/>
        </w:rPr>
        <w:t xml:space="preserve"> </w:t>
      </w:r>
      <w:r w:rsidRPr="006C6EB1">
        <w:rPr>
          <w:rFonts w:hint="cs"/>
          <w:rtl/>
        </w:rPr>
        <w:t>نمودارها،</w:t>
      </w:r>
      <w:r w:rsidRPr="006C6EB1">
        <w:rPr>
          <w:rtl/>
        </w:rPr>
        <w:t xml:space="preserve"> </w:t>
      </w:r>
      <w:r w:rsidRPr="006C6EB1">
        <w:rPr>
          <w:rFonts w:hint="cs"/>
          <w:rtl/>
        </w:rPr>
        <w:t>جداول،</w:t>
      </w:r>
      <w:r w:rsidRPr="006C6EB1">
        <w:rPr>
          <w:rtl/>
        </w:rPr>
        <w:t xml:space="preserve"> </w:t>
      </w:r>
      <w:r w:rsidRPr="006C6EB1">
        <w:rPr>
          <w:rFonts w:hint="cs"/>
          <w:rtl/>
        </w:rPr>
        <w:t>فرمولاسیون</w:t>
      </w:r>
      <w:r w:rsidRPr="006C6EB1">
        <w:rPr>
          <w:rtl/>
        </w:rPr>
        <w:t xml:space="preserve"> </w:t>
      </w:r>
      <w:r w:rsidRPr="006C6EB1">
        <w:rPr>
          <w:rFonts w:hint="cs"/>
          <w:rtl/>
        </w:rPr>
        <w:t>ها،</w:t>
      </w:r>
      <w:r w:rsidRPr="006C6EB1">
        <w:rPr>
          <w:rtl/>
        </w:rPr>
        <w:t xml:space="preserve"> </w:t>
      </w:r>
      <w:r w:rsidRPr="006C6EB1">
        <w:rPr>
          <w:rFonts w:hint="cs"/>
          <w:rtl/>
        </w:rPr>
        <w:t>واکنش</w:t>
      </w:r>
      <w:r w:rsidRPr="006C6EB1">
        <w:rPr>
          <w:rtl/>
        </w:rPr>
        <w:t xml:space="preserve"> </w:t>
      </w:r>
      <w:r w:rsidRPr="006C6EB1">
        <w:rPr>
          <w:rFonts w:hint="cs"/>
          <w:rtl/>
        </w:rPr>
        <w:t>ها،</w:t>
      </w:r>
      <w:r w:rsidRPr="006C6EB1">
        <w:rPr>
          <w:rtl/>
        </w:rPr>
        <w:t xml:space="preserve"> </w:t>
      </w:r>
      <w:r w:rsidRPr="006C6EB1">
        <w:rPr>
          <w:rFonts w:hint="cs"/>
          <w:rtl/>
        </w:rPr>
        <w:t>نتایج</w:t>
      </w:r>
      <w:r w:rsidRPr="006C6EB1">
        <w:rPr>
          <w:rtl/>
        </w:rPr>
        <w:t xml:space="preserve"> </w:t>
      </w:r>
      <w:r w:rsidRPr="006C6EB1">
        <w:rPr>
          <w:rFonts w:hint="cs"/>
          <w:rtl/>
        </w:rPr>
        <w:t>آنالیز و .. باشد</w:t>
      </w:r>
      <w:r>
        <w:rPr>
          <w:rFonts w:hint="cs"/>
          <w:rtl/>
        </w:rPr>
        <w:t xml:space="preserve"> که ل</w:t>
      </w:r>
      <w:r w:rsidRPr="00280259">
        <w:rPr>
          <w:rFonts w:hint="cs"/>
          <w:rtl/>
        </w:rPr>
        <w:t>ازم است با رعايت</w:t>
      </w:r>
      <w:r w:rsidRPr="00280259">
        <w:rPr>
          <w:rtl/>
        </w:rPr>
        <w:t xml:space="preserve"> </w:t>
      </w:r>
      <w:r w:rsidRPr="00280259">
        <w:rPr>
          <w:rFonts w:hint="cs"/>
          <w:rtl/>
        </w:rPr>
        <w:t>اصول</w:t>
      </w:r>
      <w:r w:rsidRPr="00280259">
        <w:rPr>
          <w:rtl/>
        </w:rPr>
        <w:t xml:space="preserve"> </w:t>
      </w:r>
      <w:r w:rsidRPr="00280259">
        <w:rPr>
          <w:rFonts w:hint="cs"/>
          <w:rtl/>
        </w:rPr>
        <w:t>نقشه</w:t>
      </w:r>
      <w:r w:rsidRPr="00280259">
        <w:rPr>
          <w:rtl/>
        </w:rPr>
        <w:t xml:space="preserve"> </w:t>
      </w:r>
      <w:r w:rsidRPr="00280259">
        <w:rPr>
          <w:rFonts w:hint="cs"/>
          <w:rtl/>
        </w:rPr>
        <w:t xml:space="preserve">كشي، </w:t>
      </w:r>
      <w:r w:rsidRPr="00280259">
        <w:rPr>
          <w:rtl/>
        </w:rPr>
        <w:t xml:space="preserve"> </w:t>
      </w:r>
      <w:r w:rsidRPr="00280259">
        <w:rPr>
          <w:rFonts w:hint="cs"/>
          <w:rtl/>
        </w:rPr>
        <w:t>لحاظ</w:t>
      </w:r>
      <w:r w:rsidRPr="00280259">
        <w:rPr>
          <w:rtl/>
        </w:rPr>
        <w:t xml:space="preserve"> </w:t>
      </w:r>
      <w:r w:rsidRPr="00280259">
        <w:rPr>
          <w:rFonts w:hint="cs"/>
          <w:rtl/>
        </w:rPr>
        <w:t>تمام</w:t>
      </w:r>
      <w:r w:rsidRPr="00280259">
        <w:rPr>
          <w:rtl/>
        </w:rPr>
        <w:t xml:space="preserve"> </w:t>
      </w:r>
      <w:r w:rsidRPr="00280259">
        <w:rPr>
          <w:rFonts w:hint="cs"/>
          <w:rtl/>
        </w:rPr>
        <w:t>جزئيات</w:t>
      </w:r>
      <w:r w:rsidRPr="00280259">
        <w:rPr>
          <w:rtl/>
        </w:rPr>
        <w:t xml:space="preserve"> </w:t>
      </w:r>
      <w:r w:rsidRPr="00280259">
        <w:rPr>
          <w:rFonts w:hint="cs"/>
          <w:rtl/>
        </w:rPr>
        <w:t>فني، دقيق، با</w:t>
      </w:r>
      <w:r w:rsidRPr="00280259">
        <w:rPr>
          <w:rtl/>
        </w:rPr>
        <w:t xml:space="preserve"> </w:t>
      </w:r>
      <w:r w:rsidRPr="00280259">
        <w:rPr>
          <w:rFonts w:hint="cs"/>
          <w:rtl/>
        </w:rPr>
        <w:t>مقياس</w:t>
      </w:r>
      <w:r w:rsidRPr="00280259">
        <w:rPr>
          <w:rtl/>
        </w:rPr>
        <w:t xml:space="preserve"> </w:t>
      </w:r>
      <w:r w:rsidRPr="00280259">
        <w:rPr>
          <w:rFonts w:hint="cs"/>
          <w:rtl/>
        </w:rPr>
        <w:t>يكسان</w:t>
      </w:r>
      <w:r w:rsidRPr="00280259">
        <w:rPr>
          <w:rtl/>
        </w:rPr>
        <w:t xml:space="preserve"> </w:t>
      </w:r>
      <w:r w:rsidRPr="00280259">
        <w:rPr>
          <w:rFonts w:hint="cs"/>
          <w:rtl/>
        </w:rPr>
        <w:t xml:space="preserve">و با خطوط سیاه و سفید (نه بصورت توپر و </w:t>
      </w:r>
      <w:r w:rsidRPr="00280259">
        <w:t>solid</w:t>
      </w:r>
      <w:r w:rsidRPr="00280259">
        <w:rPr>
          <w:rFonts w:hint="cs"/>
          <w:rtl/>
        </w:rPr>
        <w:t>) ترسیم</w:t>
      </w:r>
      <w:r w:rsidRPr="00280259">
        <w:rPr>
          <w:rtl/>
        </w:rPr>
        <w:t xml:space="preserve"> </w:t>
      </w:r>
      <w:r w:rsidRPr="00280259">
        <w:rPr>
          <w:rFonts w:hint="cs"/>
          <w:rtl/>
        </w:rPr>
        <w:t xml:space="preserve">شود. </w:t>
      </w:r>
      <w:r>
        <w:rPr>
          <w:rFonts w:hint="cs"/>
          <w:rtl/>
        </w:rPr>
        <w:t xml:space="preserve">نقشه ها را شاید بتوان با دست ترسیم کرد اما این ترسیم بایستی به صورت فنی انجام گردد که در بیشتر موارد نیاز به مهارت خاص در ترسیم نقشه های فنی به صورت دستی می باشد (یک ترسیم ساده توسط یک شخص فاقد مهارت طراحی، قابل قبول به عنوان نقشه فنی نیست) بنابراین توصیه می شود از نرم افزارهای مختلف طراحی یا نقشه کشی برای تهیه نقشه های فنی استفاده شود. </w:t>
      </w:r>
      <w:r w:rsidRPr="00280259">
        <w:rPr>
          <w:rFonts w:hint="cs"/>
          <w:rtl/>
        </w:rPr>
        <w:t xml:space="preserve">ارائه تصویر حقیقی از اختراع اگرچه ممکن است مفید باشد ولیکن عموماً به عنوان نقشه فنی قابل قبول نمی باشد. </w:t>
      </w:r>
      <w:r w:rsidRPr="00BD650C">
        <w:rPr>
          <w:rFonts w:hint="cs"/>
          <w:rtl/>
        </w:rPr>
        <w:t>در صورت تعدد نقشه ها یا تصاویر یا .. هر کدام شماره گذاری شوند و همچنین در صورتِ نیاز، اجزاءِ نقشه ها و تصاویر هم شماره یا علامت گذاری شوند. دقت کنید که اجزاء و قطعات یکسان در نماهای مختلف باید دارای شماره یا علامت یکسان باشند.</w:t>
      </w:r>
    </w:p>
    <w:p w14:paraId="76861B69" w14:textId="77777777" w:rsidR="00601EB6" w:rsidRDefault="00601EB6" w:rsidP="00601EB6">
      <w:pPr>
        <w:rPr>
          <w:rtl/>
        </w:rPr>
      </w:pPr>
      <w:r>
        <w:rPr>
          <w:rFonts w:hint="cs"/>
          <w:rtl/>
        </w:rPr>
        <w:t>برای فهمِ شرایط یک نقشه قابل قبول، مثال زیر می تواند راهنمای خوبی باشد:</w:t>
      </w:r>
    </w:p>
    <w:p w14:paraId="11D69278" w14:textId="77777777" w:rsidR="00601EB6" w:rsidRDefault="00601EB6" w:rsidP="00601EB6">
      <w:pPr>
        <w:rPr>
          <w:rtl/>
        </w:rPr>
      </w:pPr>
      <w:r>
        <w:rPr>
          <w:rFonts w:hint="cs"/>
          <w:rtl/>
        </w:rPr>
        <w:t xml:space="preserve"> </w:t>
      </w:r>
    </w:p>
    <w:tbl>
      <w:tblPr>
        <w:tblStyle w:val="TableGrid"/>
        <w:bidiVisual/>
        <w:tblW w:w="10197" w:type="dxa"/>
        <w:tblInd w:w="-457" w:type="dxa"/>
        <w:tblLayout w:type="fixed"/>
        <w:tblLook w:val="04A0" w:firstRow="1" w:lastRow="0" w:firstColumn="1" w:lastColumn="0" w:noHBand="0" w:noVBand="1"/>
      </w:tblPr>
      <w:tblGrid>
        <w:gridCol w:w="2546"/>
        <w:gridCol w:w="2516"/>
        <w:gridCol w:w="2432"/>
        <w:gridCol w:w="2703"/>
      </w:tblGrid>
      <w:tr w:rsidR="00601EB6" w14:paraId="2045BF18" w14:textId="77777777" w:rsidTr="00FD73DF">
        <w:tc>
          <w:tcPr>
            <w:tcW w:w="2546" w:type="dxa"/>
            <w:vAlign w:val="center"/>
          </w:tcPr>
          <w:p w14:paraId="6FBDBADD" w14:textId="77777777" w:rsidR="00601EB6" w:rsidRDefault="00601EB6" w:rsidP="00FD73DF">
            <w:pPr>
              <w:jc w:val="center"/>
              <w:rPr>
                <w:noProof/>
                <w:rtl/>
              </w:rPr>
            </w:pPr>
          </w:p>
          <w:p w14:paraId="5CB6B61B" w14:textId="77777777" w:rsidR="00601EB6" w:rsidRDefault="00601EB6" w:rsidP="00FD73DF">
            <w:pPr>
              <w:ind w:firstLine="26"/>
              <w:jc w:val="center"/>
              <w:rPr>
                <w:rFonts w:eastAsia="Arial"/>
                <w:rtl/>
              </w:rPr>
            </w:pPr>
            <w:r>
              <w:rPr>
                <w:noProof/>
              </w:rPr>
              <w:drawing>
                <wp:inline distT="0" distB="0" distL="0" distR="0" wp14:anchorId="1802784D" wp14:editId="31CDEF00">
                  <wp:extent cx="1502864" cy="1951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a:ext>
                            </a:extLst>
                          </a:blip>
                          <a:srcRect/>
                          <a:stretch/>
                        </pic:blipFill>
                        <pic:spPr bwMode="auto">
                          <a:xfrm>
                            <a:off x="0" y="0"/>
                            <a:ext cx="1517840" cy="1970800"/>
                          </a:xfrm>
                          <a:prstGeom prst="rect">
                            <a:avLst/>
                          </a:prstGeom>
                          <a:ln>
                            <a:noFill/>
                          </a:ln>
                          <a:extLst>
                            <a:ext uri="{53640926-AAD7-44D8-BBD7-CCE9431645EC}">
                              <a14:shadowObscured xmlns:a14="http://schemas.microsoft.com/office/drawing/2010/main"/>
                            </a:ext>
                          </a:extLst>
                        </pic:spPr>
                      </pic:pic>
                    </a:graphicData>
                  </a:graphic>
                </wp:inline>
              </w:drawing>
            </w:r>
          </w:p>
        </w:tc>
        <w:tc>
          <w:tcPr>
            <w:tcW w:w="2516" w:type="dxa"/>
            <w:vAlign w:val="center"/>
          </w:tcPr>
          <w:p w14:paraId="68751388" w14:textId="77777777" w:rsidR="00601EB6" w:rsidRDefault="00601EB6" w:rsidP="00FD73DF">
            <w:pPr>
              <w:jc w:val="center"/>
              <w:rPr>
                <w:noProof/>
                <w:rtl/>
              </w:rPr>
            </w:pPr>
          </w:p>
          <w:p w14:paraId="6E7B2D8F" w14:textId="77777777" w:rsidR="00601EB6" w:rsidRDefault="00601EB6" w:rsidP="00FD73DF">
            <w:pPr>
              <w:ind w:right="145" w:firstLine="0"/>
              <w:jc w:val="center"/>
              <w:rPr>
                <w:rFonts w:eastAsia="Arial"/>
                <w:rtl/>
              </w:rPr>
            </w:pPr>
            <w:r>
              <w:rPr>
                <w:noProof/>
              </w:rPr>
              <w:drawing>
                <wp:inline distT="0" distB="0" distL="0" distR="0" wp14:anchorId="4456A259" wp14:editId="4A9F17E2">
                  <wp:extent cx="1254125" cy="681355"/>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hqprint">
                            <a:extLst>
                              <a:ext uri="{28A0092B-C50C-407E-A947-70E740481C1C}">
                                <a14:useLocalDpi xmlns:a14="http://schemas.microsoft.com/office/drawing/2010/main"/>
                              </a:ext>
                            </a:extLst>
                          </a:blip>
                          <a:stretch>
                            <a:fillRect/>
                          </a:stretch>
                        </pic:blipFill>
                        <pic:spPr>
                          <a:xfrm>
                            <a:off x="0" y="0"/>
                            <a:ext cx="1254125" cy="681355"/>
                          </a:xfrm>
                          <a:prstGeom prst="rect">
                            <a:avLst/>
                          </a:prstGeom>
                        </pic:spPr>
                      </pic:pic>
                    </a:graphicData>
                  </a:graphic>
                </wp:inline>
              </w:drawing>
            </w:r>
          </w:p>
          <w:p w14:paraId="068FA909" w14:textId="77777777" w:rsidR="00601EB6" w:rsidRDefault="00601EB6" w:rsidP="00FD73DF">
            <w:pPr>
              <w:ind w:firstLine="0"/>
              <w:jc w:val="center"/>
              <w:rPr>
                <w:rFonts w:eastAsia="Arial"/>
                <w:rtl/>
              </w:rPr>
            </w:pPr>
            <w:r>
              <w:rPr>
                <w:noProof/>
              </w:rPr>
              <w:drawing>
                <wp:inline distT="0" distB="0" distL="0" distR="0" wp14:anchorId="546413FD" wp14:editId="1E5FB76A">
                  <wp:extent cx="1191792" cy="80454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hqprint">
                            <a:extLst>
                              <a:ext uri="{28A0092B-C50C-407E-A947-70E740481C1C}">
                                <a14:useLocalDpi xmlns:a14="http://schemas.microsoft.com/office/drawing/2010/main"/>
                              </a:ext>
                            </a:extLst>
                          </a:blip>
                          <a:srcRect/>
                          <a:stretch/>
                        </pic:blipFill>
                        <pic:spPr bwMode="auto">
                          <a:xfrm>
                            <a:off x="0" y="0"/>
                            <a:ext cx="1204766" cy="813303"/>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vAlign w:val="center"/>
          </w:tcPr>
          <w:p w14:paraId="505468E7" w14:textId="77777777" w:rsidR="00601EB6" w:rsidRDefault="00601EB6" w:rsidP="00FD73DF">
            <w:pPr>
              <w:ind w:firstLine="61"/>
              <w:jc w:val="center"/>
              <w:rPr>
                <w:rFonts w:eastAsia="Arial"/>
                <w:rtl/>
              </w:rPr>
            </w:pPr>
            <w:r>
              <w:rPr>
                <w:noProof/>
              </w:rPr>
              <w:drawing>
                <wp:inline distT="0" distB="0" distL="0" distR="0" wp14:anchorId="590C2391" wp14:editId="41BD4525">
                  <wp:extent cx="1330933" cy="82298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1333213" cy="824396"/>
                          </a:xfrm>
                          <a:prstGeom prst="rect">
                            <a:avLst/>
                          </a:prstGeom>
                          <a:ln>
                            <a:noFill/>
                          </a:ln>
                          <a:extLst>
                            <a:ext uri="{53640926-AAD7-44D8-BBD7-CCE9431645EC}">
                              <a14:shadowObscured xmlns:a14="http://schemas.microsoft.com/office/drawing/2010/main"/>
                            </a:ext>
                          </a:extLst>
                        </pic:spPr>
                      </pic:pic>
                    </a:graphicData>
                  </a:graphic>
                </wp:inline>
              </w:drawing>
            </w:r>
          </w:p>
          <w:p w14:paraId="51494D51" w14:textId="77777777" w:rsidR="00601EB6" w:rsidRDefault="00601EB6" w:rsidP="00FD73DF">
            <w:pPr>
              <w:ind w:firstLine="61"/>
              <w:jc w:val="center"/>
              <w:rPr>
                <w:rFonts w:eastAsia="Arial"/>
                <w:rtl/>
              </w:rPr>
            </w:pPr>
            <w:r>
              <w:rPr>
                <w:noProof/>
              </w:rPr>
              <w:drawing>
                <wp:inline distT="0" distB="0" distL="0" distR="0" wp14:anchorId="1512839F" wp14:editId="025022D0">
                  <wp:extent cx="1407160" cy="7981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1407160" cy="798195"/>
                          </a:xfrm>
                          <a:prstGeom prst="rect">
                            <a:avLst/>
                          </a:prstGeom>
                        </pic:spPr>
                      </pic:pic>
                    </a:graphicData>
                  </a:graphic>
                </wp:inline>
              </w:drawing>
            </w:r>
          </w:p>
        </w:tc>
        <w:tc>
          <w:tcPr>
            <w:tcW w:w="2703" w:type="dxa"/>
            <w:vAlign w:val="center"/>
          </w:tcPr>
          <w:p w14:paraId="04280FBF" w14:textId="77777777" w:rsidR="00601EB6" w:rsidRDefault="00601EB6" w:rsidP="00FD73DF">
            <w:pPr>
              <w:ind w:firstLine="40"/>
              <w:jc w:val="center"/>
              <w:rPr>
                <w:noProof/>
                <w:rtl/>
              </w:rPr>
            </w:pPr>
            <w:r>
              <w:rPr>
                <w:noProof/>
              </w:rPr>
              <w:drawing>
                <wp:inline distT="0" distB="0" distL="0" distR="0" wp14:anchorId="575433F1" wp14:editId="54598F1A">
                  <wp:extent cx="1221639" cy="916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1224575" cy="918581"/>
                          </a:xfrm>
                          <a:prstGeom prst="rect">
                            <a:avLst/>
                          </a:prstGeom>
                        </pic:spPr>
                      </pic:pic>
                    </a:graphicData>
                  </a:graphic>
                </wp:inline>
              </w:drawing>
            </w:r>
          </w:p>
          <w:p w14:paraId="0FF0B468" w14:textId="77777777" w:rsidR="00601EB6" w:rsidRDefault="00601EB6" w:rsidP="00FD73DF">
            <w:pPr>
              <w:ind w:firstLine="40"/>
              <w:jc w:val="center"/>
              <w:rPr>
                <w:rFonts w:eastAsia="Arial"/>
                <w:rtl/>
              </w:rPr>
            </w:pPr>
            <w:r>
              <w:rPr>
                <w:noProof/>
              </w:rPr>
              <w:drawing>
                <wp:inline distT="0" distB="0" distL="0" distR="0" wp14:anchorId="0AD3AE2B" wp14:editId="75CD534D">
                  <wp:extent cx="1255268" cy="8045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1299712" cy="833031"/>
                          </a:xfrm>
                          <a:prstGeom prst="rect">
                            <a:avLst/>
                          </a:prstGeom>
                          <a:ln>
                            <a:noFill/>
                          </a:ln>
                          <a:extLst>
                            <a:ext uri="{53640926-AAD7-44D8-BBD7-CCE9431645EC}">
                              <a14:shadowObscured xmlns:a14="http://schemas.microsoft.com/office/drawing/2010/main"/>
                            </a:ext>
                          </a:extLst>
                        </pic:spPr>
                      </pic:pic>
                    </a:graphicData>
                  </a:graphic>
                </wp:inline>
              </w:drawing>
            </w:r>
          </w:p>
        </w:tc>
      </w:tr>
      <w:tr w:rsidR="00601EB6" w14:paraId="3AB6F6DE" w14:textId="77777777" w:rsidTr="00FD73DF">
        <w:tc>
          <w:tcPr>
            <w:tcW w:w="2546" w:type="dxa"/>
          </w:tcPr>
          <w:p w14:paraId="2EC0AFDF" w14:textId="77777777" w:rsidR="00601EB6" w:rsidRDefault="00601EB6" w:rsidP="00FD73DF">
            <w:pPr>
              <w:ind w:firstLine="26"/>
              <w:jc w:val="center"/>
              <w:rPr>
                <w:rFonts w:eastAsia="Arial"/>
                <w:rtl/>
              </w:rPr>
            </w:pPr>
            <w:r>
              <w:rPr>
                <w:rFonts w:eastAsia="Arial" w:hint="cs"/>
                <w:rtl/>
              </w:rPr>
              <w:t>صحیح</w:t>
            </w:r>
          </w:p>
          <w:p w14:paraId="3127C1AC" w14:textId="77777777" w:rsidR="00601EB6" w:rsidRDefault="00601EB6" w:rsidP="00FD73DF">
            <w:pPr>
              <w:ind w:firstLine="26"/>
              <w:jc w:val="center"/>
              <w:rPr>
                <w:rFonts w:eastAsia="Arial"/>
                <w:rtl/>
              </w:rPr>
            </w:pPr>
            <w:r w:rsidRPr="007865C1">
              <w:rPr>
                <w:rFonts w:eastAsia="Arial" w:hint="cs"/>
                <w:sz w:val="18"/>
                <w:szCs w:val="18"/>
                <w:rtl/>
              </w:rPr>
              <w:t>(سیاه و سفید</w:t>
            </w:r>
            <w:r>
              <w:rPr>
                <w:rFonts w:eastAsia="Arial" w:hint="cs"/>
                <w:sz w:val="18"/>
                <w:szCs w:val="18"/>
                <w:rtl/>
              </w:rPr>
              <w:t>، خطی و</w:t>
            </w:r>
            <w:r w:rsidRPr="007865C1">
              <w:rPr>
                <w:rFonts w:eastAsia="Arial" w:hint="cs"/>
                <w:sz w:val="18"/>
                <w:szCs w:val="18"/>
                <w:rtl/>
              </w:rPr>
              <w:t xml:space="preserve"> فنی</w:t>
            </w:r>
            <w:r>
              <w:rPr>
                <w:rFonts w:eastAsia="Arial" w:hint="cs"/>
                <w:sz w:val="18"/>
                <w:szCs w:val="18"/>
                <w:rtl/>
              </w:rPr>
              <w:t xml:space="preserve">، هم اجزا و هم اشکال </w:t>
            </w:r>
            <w:r w:rsidRPr="007865C1">
              <w:rPr>
                <w:rFonts w:eastAsia="Arial" w:hint="cs"/>
                <w:sz w:val="18"/>
                <w:szCs w:val="18"/>
                <w:rtl/>
              </w:rPr>
              <w:t>شماره گذاری شده</w:t>
            </w:r>
            <w:r>
              <w:rPr>
                <w:rFonts w:eastAsia="Arial" w:hint="cs"/>
                <w:sz w:val="18"/>
                <w:szCs w:val="18"/>
                <w:rtl/>
              </w:rPr>
              <w:t xml:space="preserve"> اند</w:t>
            </w:r>
            <w:r w:rsidRPr="007865C1">
              <w:rPr>
                <w:rFonts w:eastAsia="Arial" w:hint="cs"/>
                <w:sz w:val="18"/>
                <w:szCs w:val="18"/>
                <w:rtl/>
              </w:rPr>
              <w:t>)</w:t>
            </w:r>
          </w:p>
        </w:tc>
        <w:tc>
          <w:tcPr>
            <w:tcW w:w="2516" w:type="dxa"/>
          </w:tcPr>
          <w:p w14:paraId="5D3DBE25" w14:textId="77777777" w:rsidR="00601EB6" w:rsidRDefault="00601EB6" w:rsidP="00FD73DF">
            <w:pPr>
              <w:jc w:val="center"/>
              <w:rPr>
                <w:rFonts w:eastAsia="Arial"/>
                <w:rtl/>
              </w:rPr>
            </w:pPr>
            <w:r>
              <w:rPr>
                <w:rFonts w:eastAsia="Arial" w:hint="cs"/>
                <w:rtl/>
              </w:rPr>
              <w:t>نادرست</w:t>
            </w:r>
          </w:p>
          <w:p w14:paraId="24B48967" w14:textId="77777777" w:rsidR="00601EB6" w:rsidRDefault="00601EB6" w:rsidP="00FD73DF">
            <w:pPr>
              <w:ind w:firstLine="25"/>
              <w:jc w:val="center"/>
              <w:rPr>
                <w:rFonts w:eastAsia="Arial"/>
                <w:rtl/>
              </w:rPr>
            </w:pPr>
            <w:r w:rsidRPr="007865C1">
              <w:rPr>
                <w:rFonts w:eastAsia="Arial" w:hint="cs"/>
                <w:sz w:val="18"/>
                <w:szCs w:val="18"/>
                <w:rtl/>
              </w:rPr>
              <w:t>(</w:t>
            </w:r>
            <w:r>
              <w:rPr>
                <w:rFonts w:eastAsia="Arial" w:hint="cs"/>
                <w:sz w:val="18"/>
                <w:szCs w:val="18"/>
                <w:rtl/>
              </w:rPr>
              <w:t>ترسیم شده با دست و غیرفنی</w:t>
            </w:r>
            <w:r w:rsidRPr="007865C1">
              <w:rPr>
                <w:rFonts w:eastAsia="Arial" w:hint="cs"/>
                <w:sz w:val="18"/>
                <w:szCs w:val="18"/>
                <w:rtl/>
              </w:rPr>
              <w:t>)</w:t>
            </w:r>
          </w:p>
        </w:tc>
        <w:tc>
          <w:tcPr>
            <w:tcW w:w="2432" w:type="dxa"/>
          </w:tcPr>
          <w:p w14:paraId="3D0806D7" w14:textId="77777777" w:rsidR="00601EB6" w:rsidRDefault="00601EB6" w:rsidP="00FD73DF">
            <w:pPr>
              <w:ind w:firstLine="61"/>
              <w:jc w:val="center"/>
              <w:rPr>
                <w:rFonts w:eastAsia="Arial"/>
                <w:rtl/>
              </w:rPr>
            </w:pPr>
            <w:r>
              <w:rPr>
                <w:rFonts w:eastAsia="Arial" w:hint="cs"/>
                <w:rtl/>
              </w:rPr>
              <w:t>نادرست</w:t>
            </w:r>
          </w:p>
          <w:p w14:paraId="77FB3873" w14:textId="77777777" w:rsidR="00601EB6" w:rsidRDefault="00601EB6" w:rsidP="00FD73DF">
            <w:pPr>
              <w:ind w:firstLine="61"/>
              <w:jc w:val="center"/>
              <w:rPr>
                <w:rFonts w:eastAsia="Arial"/>
                <w:rtl/>
              </w:rPr>
            </w:pPr>
            <w:r w:rsidRPr="007865C1">
              <w:rPr>
                <w:rFonts w:eastAsia="Arial" w:hint="cs"/>
                <w:sz w:val="18"/>
                <w:szCs w:val="18"/>
                <w:rtl/>
              </w:rPr>
              <w:t>(طراحی شده به صورت توپر و رنگی)</w:t>
            </w:r>
          </w:p>
        </w:tc>
        <w:tc>
          <w:tcPr>
            <w:tcW w:w="2703" w:type="dxa"/>
          </w:tcPr>
          <w:p w14:paraId="7BB18584" w14:textId="77777777" w:rsidR="00601EB6" w:rsidRDefault="00601EB6" w:rsidP="00FD73DF">
            <w:pPr>
              <w:ind w:firstLine="40"/>
              <w:jc w:val="center"/>
              <w:rPr>
                <w:rFonts w:eastAsia="Arial"/>
                <w:rtl/>
              </w:rPr>
            </w:pPr>
            <w:r>
              <w:rPr>
                <w:rFonts w:eastAsia="Arial" w:hint="cs"/>
                <w:rtl/>
              </w:rPr>
              <w:t>نادرست</w:t>
            </w:r>
          </w:p>
          <w:p w14:paraId="645C0EF7" w14:textId="77777777" w:rsidR="00601EB6" w:rsidRDefault="00601EB6" w:rsidP="00FD73DF">
            <w:pPr>
              <w:ind w:firstLine="40"/>
              <w:jc w:val="center"/>
              <w:rPr>
                <w:rFonts w:eastAsia="Arial"/>
                <w:rtl/>
              </w:rPr>
            </w:pPr>
            <w:r w:rsidRPr="007865C1">
              <w:rPr>
                <w:rFonts w:eastAsia="Arial" w:hint="cs"/>
                <w:sz w:val="18"/>
                <w:szCs w:val="18"/>
                <w:rtl/>
              </w:rPr>
              <w:t>(تصویر حقیقی)</w:t>
            </w:r>
          </w:p>
        </w:tc>
      </w:tr>
    </w:tbl>
    <w:p w14:paraId="18297406" w14:textId="77777777" w:rsidR="00601EB6" w:rsidRDefault="00601EB6" w:rsidP="00601EB6">
      <w:pPr>
        <w:jc w:val="lowKashida"/>
        <w:rPr>
          <w:rFonts w:eastAsia="Arial"/>
          <w:rtl/>
        </w:rPr>
      </w:pPr>
    </w:p>
    <w:p w14:paraId="0954C7B3" w14:textId="77777777" w:rsidR="00601EB6" w:rsidRDefault="00601EB6" w:rsidP="00601EB6">
      <w:pPr>
        <w:rPr>
          <w:rtl/>
        </w:rPr>
      </w:pPr>
      <w:r>
        <w:rPr>
          <w:rFonts w:hint="cs"/>
          <w:rtl/>
        </w:rPr>
        <w:lastRenderedPageBreak/>
        <w:t>برای اختراعاتی با محوریت یک فرآیند یا سنتز ماده ای شیمیایی یا دارویی و مانند اینها نمایش مراحل انجام فرآیند به صورت دیاگرامی می تواند مفید باشد:</w:t>
      </w:r>
    </w:p>
    <w:p w14:paraId="147DD660" w14:textId="77777777" w:rsidR="00601EB6" w:rsidRDefault="00601EB6" w:rsidP="00601EB6">
      <w:pPr>
        <w:jc w:val="center"/>
        <w:rPr>
          <w:rFonts w:eastAsia="Arial"/>
          <w:rtl/>
        </w:rPr>
      </w:pPr>
      <w:r w:rsidRPr="008E0C84">
        <w:rPr>
          <w:rFonts w:eastAsia="Arial"/>
          <w:noProof/>
          <w:rtl/>
        </w:rPr>
        <w:drawing>
          <wp:inline distT="0" distB="0" distL="0" distR="0" wp14:anchorId="6101AD34" wp14:editId="185E8407">
            <wp:extent cx="4462818" cy="2150569"/>
            <wp:effectExtent l="0" t="0" r="0" b="2540"/>
            <wp:docPr id="5" name="Picture 5" descr="C:\Users\a.badehnoosh\Desktop\تصوی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dehnoosh\Desktop\تصویر1.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488666" cy="2163025"/>
                    </a:xfrm>
                    <a:prstGeom prst="rect">
                      <a:avLst/>
                    </a:prstGeom>
                    <a:noFill/>
                    <a:ln>
                      <a:noFill/>
                    </a:ln>
                  </pic:spPr>
                </pic:pic>
              </a:graphicData>
            </a:graphic>
          </wp:inline>
        </w:drawing>
      </w:r>
    </w:p>
    <w:p w14:paraId="3A95EB21" w14:textId="77777777" w:rsidR="00601EB6" w:rsidRDefault="00601EB6" w:rsidP="00601EB6">
      <w:pPr>
        <w:jc w:val="lowKashida"/>
        <w:rPr>
          <w:rFonts w:eastAsia="Arial"/>
          <w:rtl/>
        </w:rPr>
      </w:pPr>
      <w:r>
        <w:rPr>
          <w:rFonts w:eastAsia="Arial" w:hint="cs"/>
          <w:rtl/>
        </w:rPr>
        <w:t xml:space="preserve">و به عنوان مثال برای </w:t>
      </w:r>
      <w:r w:rsidRPr="0017473D">
        <w:rPr>
          <w:rFonts w:hint="cs"/>
          <w:rtl/>
        </w:rPr>
        <w:t>یک</w:t>
      </w:r>
      <w:r>
        <w:rPr>
          <w:rFonts w:eastAsia="Arial" w:hint="cs"/>
          <w:rtl/>
        </w:rPr>
        <w:t xml:space="preserve"> فرمول شیمیایی:</w:t>
      </w:r>
    </w:p>
    <w:p w14:paraId="246A2B0E" w14:textId="77777777" w:rsidR="00601EB6" w:rsidRDefault="00601EB6" w:rsidP="00601EB6">
      <w:pPr>
        <w:jc w:val="center"/>
        <w:rPr>
          <w:rFonts w:eastAsia="Arial"/>
          <w:rtl/>
        </w:rPr>
      </w:pPr>
      <w:r>
        <w:rPr>
          <w:noProof/>
        </w:rPr>
        <w:drawing>
          <wp:inline distT="0" distB="0" distL="0" distR="0" wp14:anchorId="7CFBB5BD" wp14:editId="5F781283">
            <wp:extent cx="3732663" cy="258555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733535" cy="2586159"/>
                    </a:xfrm>
                    <a:prstGeom prst="rect">
                      <a:avLst/>
                    </a:prstGeom>
                    <a:ln>
                      <a:noFill/>
                    </a:ln>
                    <a:extLst>
                      <a:ext uri="{53640926-AAD7-44D8-BBD7-CCE9431645EC}">
                        <a14:shadowObscured xmlns:a14="http://schemas.microsoft.com/office/drawing/2010/main"/>
                      </a:ext>
                    </a:extLst>
                  </pic:spPr>
                </pic:pic>
              </a:graphicData>
            </a:graphic>
          </wp:inline>
        </w:drawing>
      </w:r>
    </w:p>
    <w:p w14:paraId="7C658447" w14:textId="77777777" w:rsidR="00C42BE6" w:rsidRDefault="00601EB6"/>
    <w:sectPr w:rsidR="00C42BE6" w:rsidSect="006A2FC1">
      <w:pgSz w:w="12240" w:h="15840"/>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F7C"/>
    <w:rsid w:val="00601EB6"/>
    <w:rsid w:val="006A2FC1"/>
    <w:rsid w:val="008F0F7C"/>
    <w:rsid w:val="00B759B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26D02"/>
  <w15:chartTrackingRefBased/>
  <w15:docId w15:val="{5A41F767-7DBA-40B3-AFF3-3D0484A9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Des.Tem.Body"/>
    <w:qFormat/>
    <w:rsid w:val="00601EB6"/>
    <w:pPr>
      <w:bidi/>
      <w:spacing w:after="120" w:line="276" w:lineRule="auto"/>
      <w:ind w:firstLine="284"/>
      <w:jc w:val="both"/>
    </w:pPr>
    <w:rPr>
      <w:rFonts w:ascii="Arial" w:hAnsi="Arial" w:cs="B Nazani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1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298</Words>
  <Characters>1703</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Mohsen Jamshidi Moshfesh</dc:creator>
  <cp:keywords/>
  <dc:description/>
  <cp:lastModifiedBy>Mohsen Jamshidi Moshfesh</cp:lastModifiedBy>
  <cp:revision>2</cp:revision>
  <dcterms:created xsi:type="dcterms:W3CDTF">2022-04-03T03:26:00Z</dcterms:created>
  <dcterms:modified xsi:type="dcterms:W3CDTF">2022-04-03T03:27:00Z</dcterms:modified>
</cp:coreProperties>
</file>